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Pocahontas Trails monthly meeting 12/19/25 5:06PM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Executive Board Meeting (closed to public)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Erica reviews financials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CJ: we’re losing members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Trail work 4/11-12 at Snyder Knob. Sharc will hide tools via quad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Zen working on Thorny Creek Trail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CJ: Exit on the ROcky Run needs to be completed from RR tracks out.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Sharc, Vols, WVU, and Nica needed for owed hours. WVU owes 816 hours. NICA owes 368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Hours owed to American Trails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Bike Raffle Fuel EX 30% wholesale . Bike about 2K.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500 tickets at 20 a piece is mentioned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Sales locations are OEC Charleston, Berming Man @SN, GBRR 26, Opening day@SN BP, Mower Tract, Illegible, and Monday Lick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Billy to call Kenny Woods about raffle tickets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Committee members for raffle? Erica for logistics, Billy for tents, maybe CJ as well.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Lynwood pump track feature endeavor.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Eric&gt;Lumber&gt;machine &gt;need to set a date for build.Aiming for 5/2/26 as tentative date.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Need to calculate costs and determine who will participate.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Pocahontas Trails monthly meeting 12/19/25 5:06PM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 meeting commences at 6:04 PM on 12/28/25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Erica motions to approve minutes with corrections. Zen 2nds. All approve.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Erica reads financials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Billy motions to accept financials, zen 2nds, all approve                                                                                                                                                                                  Cj: 52 members, 3 new, 3 lapsed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Erwin will pursue errant members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Zen: group rides&gt;ML if weather allows. Suggests more out of town rides.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Spring group ride/work day at Snyder Knob. Shuttle&gt;work&gt;shuttle schedule if allowable.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1184 hours owed by NICA and WVU. WVU owes 816, NICA owes 368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Club can help make up hours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Appeal sent for extension to American Trails for extension as work is due this month.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Mountaineer Trail  Network: Eric attended, Cj contacted “Wendy.” No reply from the latter.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Work day desired at Reddish Knob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COM should be a member perk and a paid shuttle for those not members. Pays for itself.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The group donates money to make this happen so it is only fair this rule is added.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Kurt: suggests text alerts for group rides. Costs to be explored.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CJ: Read volunteer hours. We need to do better logging our hours.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Bike raffle is discussed. Group is positive towards it, details to be worked out in committee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At the next meeting. The committee is Grace, Erica, Zen, Dave,and Erwin.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Billy is approved to teach CPR. Determining number of students allowed in class and costs for next meeting. Will report findings to the Executive board prior in January.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Sharc/Poca Trails/IMBA offering trail training at SN in the spring.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New Jersey order discussed. Scott is reusing old designs with different colored sleeves. Says Hand Up is a couple of months out from fulfilling order. There is discussion about giving away remaining stock of jerseys, maybe for donations/prizes. No real consensus on the idea.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Scott has $1250 in sponsor donations for the new jerseys. Short sleeves or ¾ sleeves are discussed. Short sleeve has a better return and would spice things up.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Remaining races shirts suggested to be sold for 10, then 20, then as bonuses for new memberships.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Kurt provides examples and base costs for hat order.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Erica moves to buy hats, scott 2nds.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We are reminded by CJ/Charlesthere is a procurement list of tools slated at apx. $1000. That will be happening.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Erwin will be group liaison to all committees.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Next meeting at Greenbrier Bike Shop on 2/11/26 @ 6PM.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Billy motions to adjourn.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Group adjourns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6:57PM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Billy Davis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Secretary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